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Правомерно ли требование работодателя предоставлять работником при приеме на работу копии паспортов его родителей?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Данное требование со стороны работодателя неправомерно.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статье 65 Трудового кодекса Российской Федерации, если иное не установлено данным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паспорт или иной документ, удостоверяющий личность;</w:t>
      </w:r>
      <w:r>
        <w:rPr>
          <w:rFonts w:ascii="Tahoma" w:hAnsi="Tahoma" w:cs="Tahoma"/>
          <w:color w:val="000000"/>
          <w:sz w:val="21"/>
          <w:szCs w:val="21"/>
        </w:rPr>
        <w:br/>
        <w:t>- трудовую книжку и (или) сведения о трудовой деятельности, за исключением случаев, если трудовой договор заключается впервые;</w:t>
      </w:r>
      <w:r>
        <w:rPr>
          <w:rFonts w:ascii="Tahoma" w:hAnsi="Tahoma" w:cs="Tahoma"/>
          <w:color w:val="000000"/>
          <w:sz w:val="21"/>
          <w:szCs w:val="21"/>
        </w:rPr>
        <w:br/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>
        <w:rPr>
          <w:rFonts w:ascii="Tahoma" w:hAnsi="Tahoma" w:cs="Tahoma"/>
          <w:color w:val="000000"/>
          <w:sz w:val="21"/>
          <w:szCs w:val="21"/>
        </w:rPr>
        <w:br/>
        <w:t>- документы воинского учета - для военнообязанных и лиц, подлежащих призыву на военную службу;</w:t>
      </w:r>
      <w:r>
        <w:rPr>
          <w:rFonts w:ascii="Tahoma" w:hAnsi="Tahoma" w:cs="Tahoma"/>
          <w:color w:val="000000"/>
          <w:sz w:val="21"/>
          <w:szCs w:val="21"/>
        </w:rPr>
        <w:br/>
        <w:t>- документ об образовании и (или) о квалификации или наличии специальных знаний</w:t>
      </w:r>
      <w:r>
        <w:rPr>
          <w:rFonts w:ascii="Tahoma" w:hAnsi="Tahoma" w:cs="Tahoma"/>
          <w:color w:val="000000"/>
          <w:sz w:val="21"/>
          <w:szCs w:val="21"/>
        </w:rPr>
        <w:br/>
        <w:t>- при поступлении на работу, требующую специальных знаний или специальной подготовки;</w:t>
      </w:r>
      <w:r>
        <w:rPr>
          <w:rFonts w:ascii="Tahoma" w:hAnsi="Tahoma" w:cs="Tahoma"/>
          <w:color w:val="000000"/>
          <w:sz w:val="21"/>
          <w:szCs w:val="21"/>
        </w:rPr>
        <w:br/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законодательством не допускаются лица, имеющие или имевшие судимость, подвергающиеся или подвергавшиеся уголовному преследованию;</w:t>
      </w:r>
      <w:r>
        <w:rPr>
          <w:rFonts w:ascii="Tahoma" w:hAnsi="Tahoma" w:cs="Tahoma"/>
          <w:color w:val="000000"/>
          <w:sz w:val="21"/>
          <w:szCs w:val="21"/>
        </w:rPr>
        <w:br/>
        <w:t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законодательством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Более того, законодательно запрещено требовать от лица, поступающего на работу, документы помимо предусмотренных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Для решения вопроса о защите нарушенных прав Вы вправе обратиться в прокуратуру по месту нахождения организации, Государственную инспекцию труда, а также в установленном порядке в суд.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Помощник прокурора района Шумакова М.В.</w:t>
      </w:r>
      <w:bookmarkStart w:id="0" w:name="_GoBack"/>
      <w:bookmarkEnd w:id="0"/>
    </w:p>
    <w:p w:rsidR="00627E85" w:rsidRDefault="007D3206" w:rsidP="001634C8">
      <w:pPr>
        <w:spacing w:after="0" w:line="240" w:lineRule="auto"/>
      </w:pPr>
    </w:p>
    <w:sectPr w:rsidR="00627E85" w:rsidSect="004B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7EBF"/>
    <w:rsid w:val="001634C8"/>
    <w:rsid w:val="004B7A7D"/>
    <w:rsid w:val="007D3206"/>
    <w:rsid w:val="009334D3"/>
    <w:rsid w:val="00F54920"/>
    <w:rsid w:val="00F5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4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Home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2020-06-25T10:23:00Z</dcterms:created>
  <dcterms:modified xsi:type="dcterms:W3CDTF">2020-06-25T10:23:00Z</dcterms:modified>
</cp:coreProperties>
</file>